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5268" w14:textId="77777777" w:rsidR="00F55CD2" w:rsidRDefault="00F55CD2" w:rsidP="00F55CD2">
      <w:pPr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附件2：</w:t>
      </w:r>
    </w:p>
    <w:p w14:paraId="7DAE3E7D" w14:textId="77777777" w:rsidR="00F55CD2" w:rsidRDefault="00F55CD2" w:rsidP="00F55CD2">
      <w:pPr>
        <w:snapToGrid w:val="0"/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</w:t>
      </w:r>
      <w:r>
        <w:rPr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届毕业生供需见面会报名流程</w:t>
      </w:r>
    </w:p>
    <w:p w14:paraId="20A03208" w14:textId="77777777" w:rsidR="00F55CD2" w:rsidRPr="00415590" w:rsidRDefault="00F55CD2" w:rsidP="00F55CD2">
      <w:pPr>
        <w:pStyle w:val="a7"/>
        <w:numPr>
          <w:ilvl w:val="0"/>
          <w:numId w:val="2"/>
        </w:numPr>
        <w:snapToGrid w:val="0"/>
        <w:spacing w:line="360" w:lineRule="auto"/>
        <w:ind w:firstLineChars="0"/>
        <w:rPr>
          <w:b/>
          <w:bCs/>
          <w:sz w:val="28"/>
          <w:szCs w:val="28"/>
        </w:rPr>
      </w:pPr>
      <w:r w:rsidRPr="00415590">
        <w:rPr>
          <w:rFonts w:hint="eastAsia"/>
          <w:b/>
          <w:bCs/>
          <w:sz w:val="28"/>
          <w:szCs w:val="28"/>
        </w:rPr>
        <w:t>招聘会时间：</w:t>
      </w:r>
    </w:p>
    <w:p w14:paraId="3CAC10AF" w14:textId="77777777" w:rsidR="00F55CD2" w:rsidRDefault="00F55CD2" w:rsidP="00F55CD2">
      <w:pPr>
        <w:snapToGrid w:val="0"/>
        <w:spacing w:line="360" w:lineRule="auto"/>
        <w:ind w:leftChars="233" w:left="489"/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202</w:t>
      </w:r>
      <w:r>
        <w:rPr>
          <w:color w:val="C00000"/>
          <w:sz w:val="28"/>
          <w:szCs w:val="28"/>
        </w:rPr>
        <w:t>2</w:t>
      </w:r>
      <w:r>
        <w:rPr>
          <w:rFonts w:hint="eastAsia"/>
          <w:color w:val="C00000"/>
          <w:sz w:val="28"/>
          <w:szCs w:val="28"/>
        </w:rPr>
        <w:t>年</w:t>
      </w:r>
      <w:r>
        <w:rPr>
          <w:color w:val="C00000"/>
          <w:sz w:val="28"/>
          <w:szCs w:val="28"/>
        </w:rPr>
        <w:t>2</w:t>
      </w:r>
      <w:r>
        <w:rPr>
          <w:rFonts w:hint="eastAsia"/>
          <w:color w:val="C00000"/>
          <w:sz w:val="28"/>
          <w:szCs w:val="28"/>
        </w:rPr>
        <w:t>月2</w:t>
      </w:r>
      <w:r>
        <w:rPr>
          <w:color w:val="C00000"/>
          <w:sz w:val="28"/>
          <w:szCs w:val="28"/>
        </w:rPr>
        <w:t>4</w:t>
      </w:r>
      <w:r>
        <w:rPr>
          <w:rFonts w:hint="eastAsia"/>
          <w:color w:val="C00000"/>
          <w:sz w:val="28"/>
          <w:szCs w:val="28"/>
        </w:rPr>
        <w:t>日</w:t>
      </w:r>
      <w:r>
        <w:rPr>
          <w:color w:val="C00000"/>
          <w:sz w:val="28"/>
          <w:szCs w:val="28"/>
        </w:rPr>
        <w:t>9</w:t>
      </w:r>
      <w:r>
        <w:rPr>
          <w:rFonts w:hint="eastAsia"/>
          <w:color w:val="C00000"/>
          <w:sz w:val="28"/>
          <w:szCs w:val="28"/>
        </w:rPr>
        <w:t>:</w:t>
      </w:r>
      <w:r>
        <w:rPr>
          <w:color w:val="C00000"/>
          <w:sz w:val="28"/>
          <w:szCs w:val="28"/>
        </w:rPr>
        <w:t>0</w:t>
      </w:r>
      <w:r>
        <w:rPr>
          <w:rFonts w:hint="eastAsia"/>
          <w:color w:val="C00000"/>
          <w:sz w:val="28"/>
          <w:szCs w:val="28"/>
        </w:rPr>
        <w:t>0——17:00</w:t>
      </w:r>
    </w:p>
    <w:p w14:paraId="3008D0C2" w14:textId="77777777" w:rsidR="00F55CD2" w:rsidRPr="00415590" w:rsidRDefault="00F55CD2" w:rsidP="00F55CD2">
      <w:pPr>
        <w:pStyle w:val="a7"/>
        <w:numPr>
          <w:ilvl w:val="0"/>
          <w:numId w:val="2"/>
        </w:numPr>
        <w:snapToGrid w:val="0"/>
        <w:spacing w:line="360" w:lineRule="auto"/>
        <w:ind w:firstLineChars="0"/>
        <w:rPr>
          <w:b/>
          <w:bCs/>
          <w:sz w:val="28"/>
          <w:szCs w:val="28"/>
        </w:rPr>
      </w:pPr>
      <w:r w:rsidRPr="00415590">
        <w:rPr>
          <w:rFonts w:hint="eastAsia"/>
          <w:b/>
          <w:bCs/>
          <w:sz w:val="28"/>
          <w:szCs w:val="28"/>
        </w:rPr>
        <w:t>招聘会地点：</w:t>
      </w:r>
    </w:p>
    <w:p w14:paraId="5D3D6B61" w14:textId="77777777" w:rsidR="00F55CD2" w:rsidRDefault="00F55CD2" w:rsidP="00F55CD2">
      <w:pPr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江西工程学院天工校区塑胶运动场或江工体育馆</w:t>
      </w:r>
      <w:r>
        <w:rPr>
          <w:rFonts w:asciiTheme="minorEastAsia" w:hAnsiTheme="minorEastAsia" w:cstheme="minorEastAsia" w:hint="eastAsia"/>
          <w:sz w:val="28"/>
          <w:szCs w:val="28"/>
        </w:rPr>
        <w:t>（晴天在运动场、雨天在体育馆室内），学校地址：</w:t>
      </w:r>
      <w:r>
        <w:rPr>
          <w:rFonts w:hint="eastAsia"/>
          <w:sz w:val="28"/>
          <w:szCs w:val="28"/>
        </w:rPr>
        <w:t>新余市天工南大道1688号。</w:t>
      </w:r>
    </w:p>
    <w:p w14:paraId="184D5E54" w14:textId="77777777" w:rsidR="00F55CD2" w:rsidRDefault="00F55CD2" w:rsidP="00F55CD2">
      <w:pPr>
        <w:snapToGrid w:val="0"/>
        <w:spacing w:line="360" w:lineRule="auto"/>
        <w:ind w:firstLineChars="200" w:firstLine="560"/>
        <w:rPr>
          <w:b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</w:t>
      </w:r>
      <w:r>
        <w:rPr>
          <w:rFonts w:hint="eastAsia"/>
          <w:b/>
          <w:sz w:val="28"/>
          <w:szCs w:val="28"/>
        </w:rPr>
        <w:t>会务费缴费方式：</w:t>
      </w:r>
    </w:p>
    <w:p w14:paraId="6B287A2E" w14:textId="77777777" w:rsidR="00F55CD2" w:rsidRDefault="00F55CD2" w:rsidP="00F55CD2">
      <w:pPr>
        <w:snapToGrid w:val="0"/>
        <w:spacing w:line="360" w:lineRule="auto"/>
        <w:ind w:firstLineChars="550" w:firstLine="154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D4C95A" wp14:editId="533D760F">
            <wp:simplePos x="0" y="0"/>
            <wp:positionH relativeFrom="column">
              <wp:posOffset>381000</wp:posOffset>
            </wp:positionH>
            <wp:positionV relativeFrom="paragraph">
              <wp:posOffset>532130</wp:posOffset>
            </wp:positionV>
            <wp:extent cx="2514600" cy="2468245"/>
            <wp:effectExtent l="0" t="0" r="0" b="8255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7E6FAA8" wp14:editId="732AFDBB">
            <wp:simplePos x="0" y="0"/>
            <wp:positionH relativeFrom="column">
              <wp:posOffset>3286125</wp:posOffset>
            </wp:positionH>
            <wp:positionV relativeFrom="paragraph">
              <wp:posOffset>541655</wp:posOffset>
            </wp:positionV>
            <wp:extent cx="2486025" cy="2476500"/>
            <wp:effectExtent l="0" t="0" r="9525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1. 微信支付：                   2. 支付宝支付：</w:t>
      </w:r>
    </w:p>
    <w:p w14:paraId="0AE4235C" w14:textId="77777777" w:rsidR="00F55CD2" w:rsidRDefault="00F55CD2" w:rsidP="00F55CD2">
      <w:pPr>
        <w:snapToGrid w:val="0"/>
        <w:spacing w:line="360" w:lineRule="auto"/>
        <w:ind w:firstLineChars="200" w:firstLine="560"/>
        <w:rPr>
          <w:sz w:val="28"/>
          <w:szCs w:val="28"/>
        </w:rPr>
      </w:pPr>
    </w:p>
    <w:p w14:paraId="6D2D4295" w14:textId="7D5039D4" w:rsidR="00F55CD2" w:rsidRDefault="00F55CD2" w:rsidP="00F55CD2">
      <w:pPr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外地参会单位（企业）需缴纳会务费：1000元/家（含：</w:t>
      </w:r>
      <w:r w:rsidR="001E4C0E">
        <w:rPr>
          <w:rFonts w:hint="eastAsia"/>
          <w:sz w:val="28"/>
          <w:szCs w:val="28"/>
        </w:rPr>
        <w:t>展</w:t>
      </w:r>
      <w:r>
        <w:rPr>
          <w:rFonts w:hint="eastAsia"/>
          <w:sz w:val="28"/>
          <w:szCs w:val="28"/>
        </w:rPr>
        <w:t>位服务、招聘信息展板制作、住宿宾馆、就餐安排、相关材料等）</w:t>
      </w:r>
    </w:p>
    <w:p w14:paraId="7C6036E0" w14:textId="44078F55" w:rsidR="00F55CD2" w:rsidRDefault="00F55CD2" w:rsidP="00F55CD2">
      <w:pPr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本地参会单位（企业）需缴纳会务费3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元/家（含：</w:t>
      </w:r>
      <w:r w:rsidR="001E4C0E">
        <w:rPr>
          <w:rFonts w:hint="eastAsia"/>
          <w:sz w:val="28"/>
          <w:szCs w:val="28"/>
        </w:rPr>
        <w:t>展</w:t>
      </w:r>
      <w:r>
        <w:rPr>
          <w:rFonts w:hint="eastAsia"/>
          <w:sz w:val="28"/>
          <w:szCs w:val="28"/>
        </w:rPr>
        <w:t>位服务、招聘信息展板制作、就餐安排、相关材料等）</w:t>
      </w:r>
    </w:p>
    <w:p w14:paraId="12262D2F" w14:textId="77777777" w:rsidR="00F55CD2" w:rsidRDefault="00F55CD2" w:rsidP="00F55CD2">
      <w:pPr>
        <w:snapToGrid w:val="0"/>
        <w:spacing w:line="360" w:lineRule="auto"/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 wp14:anchorId="5354F521" wp14:editId="7D4CD91D">
            <wp:extent cx="4512310" cy="350520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440" cy="352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016A6" w14:textId="77777777" w:rsidR="00F55CD2" w:rsidRDefault="00F55CD2" w:rsidP="00F55CD2">
      <w:pPr>
        <w:snapToGrid w:val="0"/>
        <w:spacing w:line="360" w:lineRule="auto"/>
        <w:ind w:firstLineChars="200" w:firstLine="560"/>
        <w:rPr>
          <w:sz w:val="28"/>
          <w:szCs w:val="28"/>
        </w:rPr>
      </w:pPr>
    </w:p>
    <w:p w14:paraId="6191CF72" w14:textId="77777777" w:rsidR="00F55CD2" w:rsidRDefault="00F55CD2" w:rsidP="00F55CD2">
      <w:pPr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注：不接受现场缴费，打款时请注明</w:t>
      </w:r>
      <w:r>
        <w:rPr>
          <w:rFonts w:hint="eastAsia"/>
          <w:color w:val="C00000"/>
          <w:sz w:val="28"/>
          <w:szCs w:val="28"/>
        </w:rPr>
        <w:t>XX单位（企业）招聘参会费</w:t>
      </w:r>
      <w:r>
        <w:rPr>
          <w:rFonts w:hint="eastAsia"/>
          <w:sz w:val="28"/>
          <w:szCs w:val="28"/>
        </w:rPr>
        <w:t>，学校仅提供收款收据，</w:t>
      </w:r>
      <w:r>
        <w:rPr>
          <w:rFonts w:hint="eastAsia"/>
          <w:color w:val="C00000"/>
          <w:sz w:val="28"/>
          <w:szCs w:val="28"/>
        </w:rPr>
        <w:t>202</w:t>
      </w:r>
      <w:r>
        <w:rPr>
          <w:color w:val="C00000"/>
          <w:sz w:val="28"/>
          <w:szCs w:val="28"/>
        </w:rPr>
        <w:t>2</w:t>
      </w:r>
      <w:r>
        <w:rPr>
          <w:rFonts w:hint="eastAsia"/>
          <w:color w:val="C00000"/>
          <w:sz w:val="28"/>
          <w:szCs w:val="28"/>
        </w:rPr>
        <w:t>年</w:t>
      </w:r>
      <w:r>
        <w:rPr>
          <w:color w:val="C00000"/>
          <w:sz w:val="28"/>
          <w:szCs w:val="28"/>
        </w:rPr>
        <w:t>2</w:t>
      </w:r>
      <w:r>
        <w:rPr>
          <w:rFonts w:hint="eastAsia"/>
          <w:color w:val="C00000"/>
          <w:sz w:val="28"/>
          <w:szCs w:val="28"/>
        </w:rPr>
        <w:t>月</w:t>
      </w:r>
      <w:r>
        <w:rPr>
          <w:color w:val="C00000"/>
          <w:sz w:val="28"/>
          <w:szCs w:val="28"/>
        </w:rPr>
        <w:t>15</w:t>
      </w:r>
      <w:r>
        <w:rPr>
          <w:rFonts w:hint="eastAsia"/>
          <w:color w:val="C00000"/>
          <w:sz w:val="28"/>
          <w:szCs w:val="28"/>
        </w:rPr>
        <w:t>日前未将会务费打入指定账户视为放弃参加招聘</w:t>
      </w:r>
      <w:r>
        <w:rPr>
          <w:rFonts w:hint="eastAsia"/>
          <w:sz w:val="28"/>
          <w:szCs w:val="28"/>
        </w:rPr>
        <w:t>。</w:t>
      </w:r>
    </w:p>
    <w:p w14:paraId="31D02CE5" w14:textId="77777777" w:rsidR="00F55CD2" w:rsidRDefault="00F55CD2" w:rsidP="00F55CD2">
      <w:pPr>
        <w:snapToGrid w:val="0"/>
        <w:spacing w:line="360" w:lineRule="auto"/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四、网站注册报名流程：</w:t>
      </w:r>
    </w:p>
    <w:p w14:paraId="1A5716EC" w14:textId="77777777" w:rsidR="00F55CD2" w:rsidRDefault="00F55CD2" w:rsidP="00F55CD2">
      <w:pPr>
        <w:snapToGrid w:val="0"/>
        <w:spacing w:line="360" w:lineRule="auto"/>
        <w:ind w:firstLineChars="236" w:firstLine="661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/>
          <w:sz w:val="28"/>
          <w:szCs w:val="28"/>
        </w:rPr>
        <w:t>请参会单位于202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月15日前在“智慧就业”平台注册报名，具体注册报名流程如下：</w:t>
      </w:r>
    </w:p>
    <w:p w14:paraId="1A172B63" w14:textId="77777777" w:rsidR="00F55CD2" w:rsidRDefault="00F55CD2" w:rsidP="00F55CD2">
      <w:pPr>
        <w:widowControl/>
        <w:adjustRightInd w:val="0"/>
        <w:snapToGrid w:val="0"/>
        <w:spacing w:line="360" w:lineRule="auto"/>
        <w:ind w:firstLineChars="250" w:firstLine="525"/>
        <w:jc w:val="left"/>
        <w:rPr>
          <w:rFonts w:asciiTheme="majorEastAsia" w:eastAsiaTheme="majorEastAsia" w:hAnsiTheme="majorEastAsia" w:cstheme="majorEastAsia"/>
          <w:b/>
          <w:kern w:val="0"/>
          <w:szCs w:val="21"/>
        </w:rPr>
      </w:pPr>
      <w:bookmarkStart w:id="0" w:name="_Toc529490466"/>
      <w:r>
        <w:rPr>
          <w:rFonts w:asciiTheme="majorEastAsia" w:eastAsiaTheme="majorEastAsia" w:hAnsiTheme="majorEastAsia" w:cstheme="majorEastAsia" w:hint="eastAsia"/>
          <w:b/>
          <w:kern w:val="0"/>
          <w:szCs w:val="21"/>
        </w:rPr>
        <w:t>1. 注册企业账号</w:t>
      </w:r>
      <w:bookmarkEnd w:id="0"/>
    </w:p>
    <w:p w14:paraId="05E82BAB" w14:textId="77777777" w:rsidR="00F55CD2" w:rsidRDefault="00F55CD2" w:rsidP="00F55CD2">
      <w:pPr>
        <w:adjustRightInd w:val="0"/>
        <w:snapToGrid w:val="0"/>
        <w:spacing w:line="360" w:lineRule="auto"/>
        <w:ind w:firstLineChars="200" w:firstLine="420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（1）打开网址【</w:t>
      </w:r>
      <w:r>
        <w:rPr>
          <w:rFonts w:asciiTheme="majorEastAsia" w:eastAsiaTheme="majorEastAsia" w:hAnsiTheme="majorEastAsia" w:cstheme="majorEastAsia"/>
          <w:kern w:val="0"/>
          <w:szCs w:val="21"/>
        </w:rPr>
        <w:t>http://jxue.bestsep.com/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t>】，点击网站中部【企业登录/注册】，已有智慧就业平台账号的企业可以直接登录，没有账号的可以点击“注册”进入注册页面，见下图。</w:t>
      </w:r>
    </w:p>
    <w:p w14:paraId="36DFE32A" w14:textId="77777777" w:rsidR="00F55CD2" w:rsidRDefault="00F55CD2" w:rsidP="00F55CD2">
      <w:pPr>
        <w:snapToGrid w:val="0"/>
        <w:spacing w:line="360" w:lineRule="auto"/>
        <w:jc w:val="center"/>
      </w:pPr>
      <w:r>
        <w:rPr>
          <w:noProof/>
        </w:rPr>
        <w:lastRenderedPageBreak/>
        <w:drawing>
          <wp:inline distT="0" distB="0" distL="114300" distR="114300" wp14:anchorId="08321D7B" wp14:editId="05A1B98D">
            <wp:extent cx="5898515" cy="3652520"/>
            <wp:effectExtent l="0" t="0" r="6985" b="508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8515" cy="3652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61A83E5" w14:textId="77777777" w:rsidR="00F55CD2" w:rsidRDefault="00F55CD2" w:rsidP="00F55CD2">
      <w:pPr>
        <w:snapToGrid w:val="0"/>
        <w:spacing w:line="360" w:lineRule="auto"/>
        <w:jc w:val="center"/>
      </w:pPr>
    </w:p>
    <w:p w14:paraId="0242C688" w14:textId="77777777" w:rsidR="00F55CD2" w:rsidRDefault="00F55CD2" w:rsidP="00F55CD2">
      <w:pPr>
        <w:snapToGrid w:val="0"/>
        <w:spacing w:line="360" w:lineRule="auto"/>
        <w:jc w:val="center"/>
      </w:pPr>
    </w:p>
    <w:p w14:paraId="56C6F6D1" w14:textId="77777777" w:rsidR="00F55CD2" w:rsidRDefault="00F55CD2" w:rsidP="00F55CD2">
      <w:pPr>
        <w:numPr>
          <w:ilvl w:val="0"/>
          <w:numId w:val="1"/>
        </w:numPr>
        <w:snapToGrid w:val="0"/>
        <w:spacing w:line="360" w:lineRule="auto"/>
        <w:ind w:firstLineChars="270" w:firstLine="567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填写信息，进行企业账号注册，见下图。</w:t>
      </w:r>
    </w:p>
    <w:p w14:paraId="29F79E99" w14:textId="77777777" w:rsidR="00F55CD2" w:rsidRDefault="00F55CD2" w:rsidP="00F55CD2">
      <w:pPr>
        <w:snapToGrid w:val="0"/>
        <w:spacing w:before="156" w:line="360" w:lineRule="auto"/>
        <w:jc w:val="center"/>
        <w:rPr>
          <w:rFonts w:ascii="仿宋" w:eastAsia="仿宋" w:hAnsi="仿宋" w:cs="仿宋"/>
          <w:b/>
          <w:kern w:val="0"/>
          <w:szCs w:val="21"/>
        </w:rPr>
      </w:pPr>
      <w:r>
        <w:rPr>
          <w:noProof/>
        </w:rPr>
        <w:drawing>
          <wp:inline distT="0" distB="0" distL="114300" distR="114300" wp14:anchorId="2857FCBD" wp14:editId="5287A012">
            <wp:extent cx="6090920" cy="3931285"/>
            <wp:effectExtent l="0" t="0" r="5080" b="1206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0920" cy="3931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1" w:name="_Toc529490469"/>
    </w:p>
    <w:p w14:paraId="1B8C28EE" w14:textId="77777777" w:rsidR="00F55CD2" w:rsidRDefault="00F55CD2" w:rsidP="00F55CD2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Theme="majorEastAsia" w:eastAsiaTheme="majorEastAsia" w:hAnsiTheme="majorEastAsia" w:cstheme="majorEastAsia"/>
          <w:b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kern w:val="0"/>
          <w:szCs w:val="21"/>
        </w:rPr>
        <w:t>2.入驻</w:t>
      </w:r>
      <w:bookmarkEnd w:id="1"/>
      <w:r>
        <w:rPr>
          <w:rFonts w:asciiTheme="majorEastAsia" w:eastAsiaTheme="majorEastAsia" w:hAnsiTheme="majorEastAsia" w:cstheme="majorEastAsia" w:hint="eastAsia"/>
          <w:b/>
          <w:kern w:val="0"/>
          <w:szCs w:val="21"/>
        </w:rPr>
        <w:t>高校</w:t>
      </w:r>
    </w:p>
    <w:p w14:paraId="6B0AE1AA" w14:textId="77777777" w:rsidR="00F55CD2" w:rsidRDefault="00F55CD2" w:rsidP="00F55CD2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鼠标移至头像处，点击入驻管理进入，申请入驻江西工程学院，申请后学校将在【1】个工作日内完成</w:t>
      </w:r>
      <w:r>
        <w:rPr>
          <w:rFonts w:asciiTheme="majorEastAsia" w:eastAsiaTheme="majorEastAsia" w:hAnsiTheme="majorEastAsia" w:cstheme="majorEastAsia" w:hint="eastAsia"/>
          <w:kern w:val="0"/>
          <w:szCs w:val="21"/>
        </w:rPr>
        <w:lastRenderedPageBreak/>
        <w:t>企业资质审核，企业资质审核通过后，即可参加学校招聘会。</w:t>
      </w:r>
    </w:p>
    <w:p w14:paraId="1B80213C" w14:textId="77777777" w:rsidR="00F55CD2" w:rsidRDefault="00F55CD2" w:rsidP="00F55CD2">
      <w:pPr>
        <w:snapToGrid w:val="0"/>
        <w:spacing w:before="156" w:line="360" w:lineRule="auto"/>
        <w:jc w:val="center"/>
      </w:pPr>
      <w:r>
        <w:rPr>
          <w:noProof/>
        </w:rPr>
        <w:drawing>
          <wp:inline distT="0" distB="0" distL="114300" distR="114300" wp14:anchorId="3814C255" wp14:editId="0F701105">
            <wp:extent cx="6109335" cy="3699510"/>
            <wp:effectExtent l="9525" t="9525" r="15240" b="24765"/>
            <wp:docPr id="5" name="图片 3" descr="154580505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1545805054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9335" cy="369951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1D87B29F" w14:textId="77777777" w:rsidR="00F55CD2" w:rsidRDefault="00F55CD2" w:rsidP="00F55CD2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Theme="majorEastAsia" w:eastAsiaTheme="majorEastAsia" w:hAnsiTheme="majorEastAsia" w:cstheme="majorEastAsia"/>
          <w:b/>
          <w:kern w:val="0"/>
          <w:szCs w:val="21"/>
        </w:rPr>
      </w:pPr>
      <w:bookmarkStart w:id="2" w:name="_Toc529490476"/>
      <w:r>
        <w:rPr>
          <w:rFonts w:asciiTheme="majorEastAsia" w:eastAsiaTheme="majorEastAsia" w:hAnsiTheme="majorEastAsia" w:cstheme="majorEastAsia" w:hint="eastAsia"/>
          <w:b/>
          <w:kern w:val="0"/>
          <w:szCs w:val="21"/>
        </w:rPr>
        <w:t>3.报名招聘会</w:t>
      </w:r>
      <w:bookmarkEnd w:id="2"/>
    </w:p>
    <w:p w14:paraId="79DC3D99" w14:textId="77777777" w:rsidR="00F55CD2" w:rsidRDefault="00F55CD2" w:rsidP="00F55CD2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（1）点击导航栏【招聘会】，进入招聘会列表。选择【江西工程学院2021届毕业生供需见面会】，点击查看详情，进入招聘会详情页面。</w:t>
      </w:r>
    </w:p>
    <w:p w14:paraId="11340D7F" w14:textId="75A86148" w:rsidR="00F55CD2" w:rsidRDefault="00A66010" w:rsidP="00F55CD2">
      <w:pPr>
        <w:snapToGrid w:val="0"/>
        <w:spacing w:line="360" w:lineRule="auto"/>
        <w:jc w:val="center"/>
        <w:rPr>
          <w:rFonts w:asciiTheme="majorEastAsia" w:eastAsiaTheme="majorEastAsia" w:hAnsiTheme="majorEastAsia" w:cstheme="majorEastAsia"/>
        </w:rPr>
      </w:pPr>
      <w:r>
        <w:rPr>
          <w:noProof/>
        </w:rPr>
        <w:drawing>
          <wp:inline distT="0" distB="0" distL="0" distR="0" wp14:anchorId="40B4013E" wp14:editId="3F95ECC0">
            <wp:extent cx="6188710" cy="1729740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67ECE" w14:textId="70CE3C9C" w:rsidR="00F55CD2" w:rsidRDefault="00A66010" w:rsidP="00F55CD2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32F832A5" wp14:editId="3D5EC445">
            <wp:extent cx="5747385" cy="2629535"/>
            <wp:effectExtent l="0" t="0" r="571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47385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CD2">
        <w:rPr>
          <w:rFonts w:asciiTheme="majorEastAsia" w:eastAsiaTheme="majorEastAsia" w:hAnsiTheme="majorEastAsia" w:cstheme="majorEastAsia" w:hint="eastAsia"/>
          <w:kern w:val="0"/>
          <w:szCs w:val="21"/>
        </w:rPr>
        <w:t>（2）在招聘会详情页面，点击【企业报名】，开始报名。</w:t>
      </w:r>
    </w:p>
    <w:p w14:paraId="4F6B6B1E" w14:textId="77777777" w:rsidR="00F55CD2" w:rsidRDefault="00F55CD2" w:rsidP="00F55CD2">
      <w:pPr>
        <w:snapToGrid w:val="0"/>
        <w:spacing w:line="360" w:lineRule="auto"/>
        <w:ind w:firstLineChars="250" w:firstLine="525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第一步填写申请说明，如参加本次招聘会的具体行程安排，然后点击【下一步】。</w:t>
      </w:r>
    </w:p>
    <w:p w14:paraId="66F94646" w14:textId="77777777" w:rsidR="00F55CD2" w:rsidRDefault="00F55CD2" w:rsidP="00F55CD2">
      <w:pPr>
        <w:snapToGrid w:val="0"/>
        <w:spacing w:line="360" w:lineRule="auto"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noProof/>
        </w:rPr>
        <w:drawing>
          <wp:inline distT="0" distB="0" distL="114300" distR="114300" wp14:anchorId="2B0B9AFA" wp14:editId="77452AD4">
            <wp:extent cx="5842635" cy="3559175"/>
            <wp:effectExtent l="9525" t="9525" r="15240" b="12700"/>
            <wp:docPr id="2" name="图片 6" descr="154561679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1545616791(1)"/>
                    <pic:cNvPicPr>
                      <a:picLocks noChangeAspect="1"/>
                    </pic:cNvPicPr>
                  </pic:nvPicPr>
                  <pic:blipFill>
                    <a:blip r:embed="rId15"/>
                    <a:srcRect l="11196" r="12141"/>
                    <a:stretch>
                      <a:fillRect/>
                    </a:stretch>
                  </pic:blipFill>
                  <pic:spPr>
                    <a:xfrm>
                      <a:off x="0" y="0"/>
                      <a:ext cx="5842635" cy="355917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0409C63F" w14:textId="77777777" w:rsidR="00F55CD2" w:rsidRDefault="00F55CD2" w:rsidP="00F55CD2">
      <w:pPr>
        <w:snapToGrid w:val="0"/>
        <w:spacing w:line="360" w:lineRule="auto"/>
        <w:ind w:firstLineChars="250" w:firstLine="525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第二步编辑职位信息，职位可以新建也可以直接从已有职位中获取，编辑好职位后，可以删除职位也可以再次修改职位信息。</w:t>
      </w:r>
    </w:p>
    <w:p w14:paraId="06071810" w14:textId="77777777" w:rsidR="00F55CD2" w:rsidRDefault="00F55CD2" w:rsidP="00F55CD2">
      <w:pPr>
        <w:snapToGrid w:val="0"/>
        <w:spacing w:line="360" w:lineRule="auto"/>
        <w:jc w:val="center"/>
        <w:rPr>
          <w:rFonts w:asciiTheme="majorEastAsia" w:eastAsiaTheme="majorEastAsia" w:hAnsiTheme="majorEastAsia" w:cstheme="majorEastAsia"/>
          <w:kern w:val="0"/>
          <w:szCs w:val="21"/>
        </w:rPr>
      </w:pPr>
      <w:r>
        <w:rPr>
          <w:rFonts w:asciiTheme="majorEastAsia" w:eastAsiaTheme="majorEastAsia" w:hAnsiTheme="majorEastAsia" w:cstheme="majorEastAsia" w:hint="eastAsia"/>
          <w:noProof/>
          <w:kern w:val="0"/>
          <w:szCs w:val="21"/>
        </w:rPr>
        <w:lastRenderedPageBreak/>
        <w:drawing>
          <wp:inline distT="0" distB="0" distL="114300" distR="114300" wp14:anchorId="33890831" wp14:editId="2B0C1F56">
            <wp:extent cx="5812155" cy="3541395"/>
            <wp:effectExtent l="9525" t="9525" r="26670" b="11430"/>
            <wp:docPr id="4" name="图片 7" descr="154561703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1545617032(1)"/>
                    <pic:cNvPicPr>
                      <a:picLocks noChangeAspect="1"/>
                    </pic:cNvPicPr>
                  </pic:nvPicPr>
                  <pic:blipFill>
                    <a:blip r:embed="rId16"/>
                    <a:srcRect l="11191" r="12127"/>
                    <a:stretch>
                      <a:fillRect/>
                    </a:stretch>
                  </pic:blipFill>
                  <pic:spPr>
                    <a:xfrm>
                      <a:off x="0" y="0"/>
                      <a:ext cx="5812155" cy="354139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5932C1A1" w14:textId="77777777" w:rsidR="00F55CD2" w:rsidRDefault="00F55CD2" w:rsidP="00F55CD2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 w:cstheme="majorEastAsia"/>
          <w:kern w:val="0"/>
          <w:szCs w:val="21"/>
        </w:rPr>
      </w:pPr>
    </w:p>
    <w:p w14:paraId="0B3B1096" w14:textId="77777777" w:rsidR="00F55CD2" w:rsidRDefault="00F55CD2" w:rsidP="00F55CD2">
      <w:pPr>
        <w:snapToGrid w:val="0"/>
        <w:spacing w:line="360" w:lineRule="auto"/>
        <w:ind w:firstLineChars="200" w:firstLine="420"/>
        <w:rPr>
          <w:rFonts w:asciiTheme="majorEastAsia" w:eastAsiaTheme="majorEastAsia" w:hAnsiTheme="majorEastAsia" w:cstheme="majorEastAsia"/>
          <w:kern w:val="0"/>
          <w:szCs w:val="21"/>
        </w:rPr>
      </w:pPr>
    </w:p>
    <w:p w14:paraId="73F80ED3" w14:textId="77777777" w:rsidR="00F55CD2" w:rsidRDefault="00F55CD2" w:rsidP="00F55CD2">
      <w:pPr>
        <w:snapToGrid w:val="0"/>
        <w:spacing w:line="360" w:lineRule="auto"/>
        <w:ind w:firstLineChars="350" w:firstLine="735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Cs w:val="21"/>
        </w:rPr>
        <w:t>第三步等待审核结果。</w:t>
      </w:r>
    </w:p>
    <w:p w14:paraId="0E5DA7AC" w14:textId="77777777" w:rsidR="00F55CD2" w:rsidRDefault="00F55CD2" w:rsidP="00F55CD2">
      <w:pPr>
        <w:snapToGrid w:val="0"/>
        <w:spacing w:line="360" w:lineRule="auto"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/>
          <w:noProof/>
        </w:rPr>
        <w:drawing>
          <wp:inline distT="0" distB="0" distL="0" distR="0" wp14:anchorId="0B1AF06D" wp14:editId="23863255">
            <wp:extent cx="6188710" cy="2909570"/>
            <wp:effectExtent l="0" t="0" r="2540" b="508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61E11" w14:textId="77777777" w:rsidR="00F55CD2" w:rsidRDefault="00F55CD2" w:rsidP="00F55CD2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Theme="majorEastAsia" w:eastAsiaTheme="majorEastAsia" w:hAnsiTheme="majorEastAsia" w:cstheme="majorEastAsia"/>
          <w:b/>
          <w:kern w:val="0"/>
          <w:szCs w:val="21"/>
        </w:rPr>
      </w:pPr>
      <w:bookmarkStart w:id="3" w:name="_Toc529490477"/>
      <w:r>
        <w:rPr>
          <w:rFonts w:asciiTheme="majorEastAsia" w:eastAsiaTheme="majorEastAsia" w:hAnsiTheme="majorEastAsia" w:cstheme="majorEastAsia" w:hint="eastAsia"/>
          <w:b/>
          <w:kern w:val="0"/>
          <w:szCs w:val="21"/>
        </w:rPr>
        <w:t>4.参加的招聘会</w:t>
      </w:r>
      <w:bookmarkEnd w:id="3"/>
    </w:p>
    <w:p w14:paraId="31EC4EF0" w14:textId="77777777" w:rsidR="00F55CD2" w:rsidRDefault="00F55CD2" w:rsidP="00F55CD2">
      <w:pPr>
        <w:pStyle w:val="1"/>
        <w:snapToGrid w:val="0"/>
        <w:spacing w:line="360" w:lineRule="auto"/>
        <w:rPr>
          <w:rFonts w:asciiTheme="majorEastAsia" w:eastAsiaTheme="majorEastAsia" w:hAnsiTheme="majorEastAsia" w:cstheme="majorEastAsia"/>
          <w:kern w:val="0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kern w:val="0"/>
          <w:sz w:val="21"/>
          <w:szCs w:val="21"/>
        </w:rPr>
        <w:t>查看是否报名成功，请点击导航栏【招聘会】，点击【参加的招聘会】按钮，可查看参加过的招聘会详情，在未审核通过时也可以点击【编辑职位】修改职位来更改报名信息。</w:t>
      </w:r>
    </w:p>
    <w:p w14:paraId="519D2215" w14:textId="77777777" w:rsidR="00F55CD2" w:rsidRDefault="00F55CD2" w:rsidP="00F55CD2">
      <w:pPr>
        <w:pStyle w:val="1"/>
        <w:snapToGrid w:val="0"/>
        <w:spacing w:line="360" w:lineRule="auto"/>
        <w:ind w:firstLineChars="0" w:firstLine="0"/>
        <w:rPr>
          <w:rFonts w:asciiTheme="majorEastAsia" w:eastAsiaTheme="majorEastAsia" w:hAnsiTheme="majorEastAsia" w:cstheme="majorEastAsia"/>
          <w:kern w:val="0"/>
          <w:sz w:val="21"/>
          <w:szCs w:val="21"/>
        </w:rPr>
      </w:pPr>
      <w:r>
        <w:rPr>
          <w:noProof/>
        </w:rPr>
        <w:lastRenderedPageBreak/>
        <w:drawing>
          <wp:inline distT="0" distB="0" distL="114300" distR="114300" wp14:anchorId="6E45AB36" wp14:editId="01C629A3">
            <wp:extent cx="6179185" cy="2578100"/>
            <wp:effectExtent l="0" t="0" r="12065" b="12700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7918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151C1" w14:textId="77777777" w:rsidR="00F55CD2" w:rsidRDefault="00F55CD2" w:rsidP="00F55CD2">
      <w:pPr>
        <w:snapToGrid w:val="0"/>
        <w:spacing w:line="360" w:lineRule="auto"/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</w:p>
    <w:p w14:paraId="431A0F96" w14:textId="77777777" w:rsidR="00F55CD2" w:rsidRDefault="00F55CD2" w:rsidP="00F55CD2">
      <w:pPr>
        <w:snapToGrid w:val="0"/>
        <w:spacing w:line="360" w:lineRule="auto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</w:t>
      </w:r>
    </w:p>
    <w:p w14:paraId="742B979A" w14:textId="77777777" w:rsidR="00F55CD2" w:rsidRDefault="00F55CD2"/>
    <w:sectPr w:rsidR="00F55CD2">
      <w:headerReference w:type="even" r:id="rId19"/>
      <w:headerReference w:type="default" r:id="rId20"/>
      <w:footerReference w:type="default" r:id="rId21"/>
      <w:pgSz w:w="11906" w:h="16838"/>
      <w:pgMar w:top="993" w:right="1080" w:bottom="1134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099D" w14:textId="77777777" w:rsidR="00D84B3D" w:rsidRDefault="00D84B3D">
      <w:r>
        <w:separator/>
      </w:r>
    </w:p>
  </w:endnote>
  <w:endnote w:type="continuationSeparator" w:id="0">
    <w:p w14:paraId="2DC0D159" w14:textId="77777777" w:rsidR="00D84B3D" w:rsidRDefault="00D8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00"/>
    <w:family w:val="roman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087D" w14:textId="77777777" w:rsidR="00BB48FF" w:rsidRDefault="00F55CD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D6222" wp14:editId="646A5AA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37FECD" w14:textId="77777777" w:rsidR="00BB48FF" w:rsidRDefault="00F55CD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D622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2A37FECD" w14:textId="77777777" w:rsidR="00BB48FF" w:rsidRDefault="00F55CD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7176" w14:textId="77777777" w:rsidR="00D84B3D" w:rsidRDefault="00D84B3D">
      <w:r>
        <w:separator/>
      </w:r>
    </w:p>
  </w:footnote>
  <w:footnote w:type="continuationSeparator" w:id="0">
    <w:p w14:paraId="25D2EB00" w14:textId="77777777" w:rsidR="00D84B3D" w:rsidRDefault="00D8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BAE8" w14:textId="77777777" w:rsidR="00BB48FF" w:rsidRDefault="00D84B3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C1C4" w14:textId="77777777" w:rsidR="00BB48FF" w:rsidRDefault="00D84B3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D530"/>
    <w:multiLevelType w:val="singleLevel"/>
    <w:tmpl w:val="15F8D530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60137D20"/>
    <w:multiLevelType w:val="hybridMultilevel"/>
    <w:tmpl w:val="920A0066"/>
    <w:lvl w:ilvl="0" w:tplc="291EC83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D2"/>
    <w:rsid w:val="00100916"/>
    <w:rsid w:val="001E4C0E"/>
    <w:rsid w:val="00A66010"/>
    <w:rsid w:val="00D84B3D"/>
    <w:rsid w:val="00F5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82F1F"/>
  <w15:chartTrackingRefBased/>
  <w15:docId w15:val="{FF38B606-FA55-419C-A02D-01CDDC67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C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F55C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F55CD2"/>
    <w:rPr>
      <w:sz w:val="18"/>
      <w:szCs w:val="24"/>
    </w:rPr>
  </w:style>
  <w:style w:type="paragraph" w:styleId="a5">
    <w:name w:val="header"/>
    <w:basedOn w:val="a"/>
    <w:link w:val="a6"/>
    <w:qFormat/>
    <w:rsid w:val="00F55C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rsid w:val="00F55CD2"/>
    <w:rPr>
      <w:sz w:val="18"/>
      <w:szCs w:val="24"/>
    </w:rPr>
  </w:style>
  <w:style w:type="paragraph" w:customStyle="1" w:styleId="1">
    <w:name w:val="列出段落1"/>
    <w:basedOn w:val="a"/>
    <w:uiPriority w:val="34"/>
    <w:qFormat/>
    <w:rsid w:val="00F55CD2"/>
    <w:pPr>
      <w:spacing w:line="288" w:lineRule="auto"/>
      <w:ind w:firstLineChars="200" w:firstLine="420"/>
    </w:pPr>
    <w:rPr>
      <w:rFonts w:ascii="Calibri" w:eastAsia="宋体" w:hAnsi="Calibri" w:cs="Times New Roman (正文 CS 字体)"/>
      <w:sz w:val="24"/>
      <w:szCs w:val="28"/>
    </w:rPr>
  </w:style>
  <w:style w:type="paragraph" w:styleId="a7">
    <w:name w:val="List Paragraph"/>
    <w:basedOn w:val="a"/>
    <w:uiPriority w:val="99"/>
    <w:rsid w:val="00F55C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2022-01-10T02:05:00Z</dcterms:created>
  <dcterms:modified xsi:type="dcterms:W3CDTF">2022-01-11T01:37:00Z</dcterms:modified>
</cp:coreProperties>
</file>